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77 с углубленным изучением английского языка» г. Перми</w:t>
      </w: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C73" w:rsidRPr="008C0C73" w:rsidRDefault="008C0C73" w:rsidP="008C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C0C73" w:rsidRPr="008C0C73" w:rsidRDefault="008C0C73" w:rsidP="008C0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Рабочая программа </w:t>
      </w: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Обучение чтению</w:t>
      </w: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»  </w:t>
      </w: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C0C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детей старшего дошкольного возраста</w:t>
      </w: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(подготовка к школе)</w:t>
      </w:r>
    </w:p>
    <w:p w:rsidR="00EC56EF" w:rsidRDefault="00EC56EF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Pr="008C0C73" w:rsidRDefault="004831D4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4" w:rsidRDefault="004831D4" w:rsidP="00EC56EF">
      <w:pPr>
        <w:shd w:val="clear" w:color="auto" w:fill="FFFFFF"/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2F66CA" w:rsidRPr="007179E7" w:rsidRDefault="002F66CA" w:rsidP="00EC56EF">
      <w:pPr>
        <w:shd w:val="clear" w:color="auto" w:fill="FFFFFF"/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9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2F66CA" w:rsidRPr="007179E7" w:rsidRDefault="002F66CA" w:rsidP="00EC56EF">
      <w:pPr>
        <w:shd w:val="clear" w:color="auto" w:fill="FFFFFF"/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Основной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задачей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данной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программы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является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выработка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у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детей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 xml:space="preserve">умения ориентироваться в </w:t>
      </w:r>
      <w:proofErr w:type="spellStart"/>
      <w:r w:rsidRPr="007179E7">
        <w:rPr>
          <w:sz w:val="24"/>
          <w:szCs w:val="24"/>
        </w:rPr>
        <w:t>звуко</w:t>
      </w:r>
      <w:proofErr w:type="spellEnd"/>
      <w:r w:rsidRPr="007179E7">
        <w:rPr>
          <w:spacing w:val="70"/>
          <w:sz w:val="24"/>
          <w:szCs w:val="24"/>
        </w:rPr>
        <w:t xml:space="preserve"> </w:t>
      </w:r>
      <w:r w:rsidRPr="007179E7">
        <w:rPr>
          <w:sz w:val="24"/>
          <w:szCs w:val="24"/>
        </w:rPr>
        <w:t>- буквенной системе родного языка и на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этой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основе —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развитие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интереса и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способностей к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чтению.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Программа «Обучение к чтению» является парциальной и решает одну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из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задач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речевого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развития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ребенка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—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подготовить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ребенка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к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обучению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грамоте.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Усвоение детьми данной программы — это не только подготовка к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умению читать и писать, расширение знаний и представлений о языке, но и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важное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средство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развития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речи, фактор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умственного развития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ребенка.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Развитию мышления также способствует отгадывание детьми загадок,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которые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присутствуют в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программе в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достаточном объеме.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Методы и приемы, используемые в работе, соответствуют возрастным</w:t>
      </w:r>
      <w:r w:rsidRPr="007179E7">
        <w:rPr>
          <w:spacing w:val="-67"/>
          <w:sz w:val="24"/>
          <w:szCs w:val="24"/>
        </w:rPr>
        <w:t xml:space="preserve"> </w:t>
      </w:r>
      <w:r w:rsidRPr="007179E7">
        <w:rPr>
          <w:sz w:val="24"/>
          <w:szCs w:val="24"/>
        </w:rPr>
        <w:t>особенностям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дошкольника,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а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не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копируют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школьную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программу.</w:t>
      </w:r>
    </w:p>
    <w:p w:rsidR="007179E7" w:rsidRPr="007179E7" w:rsidRDefault="007179E7" w:rsidP="00EC56EF">
      <w:pPr>
        <w:pStyle w:val="a5"/>
        <w:tabs>
          <w:tab w:val="left" w:pos="3138"/>
          <w:tab w:val="left" w:pos="4532"/>
          <w:tab w:val="left" w:pos="4971"/>
          <w:tab w:val="left" w:pos="5933"/>
          <w:tab w:val="left" w:pos="6378"/>
          <w:tab w:val="left" w:pos="7415"/>
          <w:tab w:val="left" w:pos="8772"/>
          <w:tab w:val="left" w:pos="10166"/>
        </w:tabs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Предмет</w:t>
      </w:r>
      <w:r w:rsidRPr="007179E7">
        <w:rPr>
          <w:sz w:val="24"/>
          <w:szCs w:val="24"/>
        </w:rPr>
        <w:tab/>
        <w:t>изучения</w:t>
      </w:r>
      <w:r w:rsidRPr="007179E7">
        <w:rPr>
          <w:sz w:val="24"/>
          <w:szCs w:val="24"/>
        </w:rPr>
        <w:tab/>
        <w:t>–</w:t>
      </w:r>
      <w:r w:rsidRPr="007179E7">
        <w:rPr>
          <w:sz w:val="24"/>
          <w:szCs w:val="24"/>
        </w:rPr>
        <w:tab/>
        <w:t>звуки</w:t>
      </w:r>
      <w:r w:rsidRPr="007179E7">
        <w:rPr>
          <w:sz w:val="24"/>
          <w:szCs w:val="24"/>
        </w:rPr>
        <w:tab/>
        <w:t>и</w:t>
      </w:r>
      <w:r w:rsidRPr="007179E7">
        <w:rPr>
          <w:sz w:val="24"/>
          <w:szCs w:val="24"/>
        </w:rPr>
        <w:tab/>
        <w:t>буквы</w:t>
      </w:r>
      <w:r w:rsidRPr="007179E7">
        <w:rPr>
          <w:sz w:val="24"/>
          <w:szCs w:val="24"/>
        </w:rPr>
        <w:tab/>
        <w:t>русского алфавита</w:t>
      </w:r>
      <w:r w:rsidRPr="007179E7">
        <w:rPr>
          <w:sz w:val="24"/>
          <w:szCs w:val="24"/>
        </w:rPr>
        <w:tab/>
      </w:r>
      <w:r w:rsidRPr="007179E7">
        <w:rPr>
          <w:spacing w:val="-1"/>
          <w:sz w:val="24"/>
          <w:szCs w:val="24"/>
        </w:rPr>
        <w:t>по</w:t>
      </w:r>
      <w:r w:rsidRPr="007179E7">
        <w:rPr>
          <w:spacing w:val="-67"/>
          <w:sz w:val="24"/>
          <w:szCs w:val="24"/>
        </w:rPr>
        <w:t xml:space="preserve"> </w:t>
      </w:r>
      <w:r w:rsidRPr="007179E7">
        <w:rPr>
          <w:sz w:val="24"/>
          <w:szCs w:val="24"/>
        </w:rPr>
        <w:t>общепринятым группам (гласные, согласные, звонкие и глухие согласные,</w:t>
      </w:r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твердые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и мягкие,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одиночные согласные,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Ъ и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Ь.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Последовательность</w:t>
      </w:r>
      <w:r w:rsidRPr="007179E7">
        <w:rPr>
          <w:spacing w:val="52"/>
          <w:sz w:val="24"/>
          <w:szCs w:val="24"/>
        </w:rPr>
        <w:t xml:space="preserve"> </w:t>
      </w:r>
      <w:r w:rsidRPr="007179E7">
        <w:rPr>
          <w:sz w:val="24"/>
          <w:szCs w:val="24"/>
        </w:rPr>
        <w:t>изучения</w:t>
      </w:r>
      <w:r w:rsidRPr="007179E7">
        <w:rPr>
          <w:spacing w:val="55"/>
          <w:sz w:val="24"/>
          <w:szCs w:val="24"/>
        </w:rPr>
        <w:t xml:space="preserve"> </w:t>
      </w:r>
      <w:r w:rsidRPr="007179E7">
        <w:rPr>
          <w:sz w:val="24"/>
          <w:szCs w:val="24"/>
        </w:rPr>
        <w:t>букв</w:t>
      </w:r>
      <w:r w:rsidRPr="007179E7">
        <w:rPr>
          <w:spacing w:val="55"/>
          <w:sz w:val="24"/>
          <w:szCs w:val="24"/>
        </w:rPr>
        <w:t xml:space="preserve"> </w:t>
      </w:r>
      <w:r w:rsidRPr="007179E7">
        <w:rPr>
          <w:sz w:val="24"/>
          <w:szCs w:val="24"/>
        </w:rPr>
        <w:t>определена</w:t>
      </w:r>
      <w:r w:rsidRPr="007179E7">
        <w:rPr>
          <w:spacing w:val="53"/>
          <w:sz w:val="24"/>
          <w:szCs w:val="24"/>
        </w:rPr>
        <w:t xml:space="preserve"> </w:t>
      </w:r>
      <w:r w:rsidRPr="007179E7">
        <w:rPr>
          <w:sz w:val="24"/>
          <w:szCs w:val="24"/>
        </w:rPr>
        <w:t>последовательностью,</w:t>
      </w:r>
      <w:r w:rsidRPr="007179E7">
        <w:rPr>
          <w:spacing w:val="-67"/>
          <w:sz w:val="24"/>
          <w:szCs w:val="24"/>
        </w:rPr>
        <w:t xml:space="preserve"> </w:t>
      </w:r>
      <w:r w:rsidRPr="007179E7">
        <w:rPr>
          <w:sz w:val="24"/>
          <w:szCs w:val="24"/>
        </w:rPr>
        <w:t>данной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в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 xml:space="preserve">букваре </w:t>
      </w:r>
      <w:proofErr w:type="spellStart"/>
      <w:r w:rsidRPr="007179E7">
        <w:rPr>
          <w:sz w:val="24"/>
          <w:szCs w:val="24"/>
        </w:rPr>
        <w:t>Н.С.Жуковой</w:t>
      </w:r>
      <w:proofErr w:type="spellEnd"/>
      <w:r w:rsidRPr="007179E7">
        <w:rPr>
          <w:sz w:val="24"/>
          <w:szCs w:val="24"/>
        </w:rPr>
        <w:t>.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«Букварь»</w:t>
      </w:r>
      <w:r w:rsidRPr="007179E7">
        <w:rPr>
          <w:spacing w:val="63"/>
          <w:sz w:val="24"/>
          <w:szCs w:val="24"/>
        </w:rPr>
        <w:t xml:space="preserve"> </w:t>
      </w:r>
      <w:r w:rsidRPr="007179E7">
        <w:rPr>
          <w:sz w:val="24"/>
          <w:szCs w:val="24"/>
        </w:rPr>
        <w:t>Жуковой</w:t>
      </w:r>
      <w:r w:rsidRPr="007179E7">
        <w:rPr>
          <w:spacing w:val="64"/>
          <w:sz w:val="24"/>
          <w:szCs w:val="24"/>
        </w:rPr>
        <w:t xml:space="preserve"> </w:t>
      </w:r>
      <w:r w:rsidRPr="007179E7">
        <w:rPr>
          <w:sz w:val="24"/>
          <w:szCs w:val="24"/>
        </w:rPr>
        <w:t>опирается</w:t>
      </w:r>
      <w:r w:rsidRPr="007179E7">
        <w:rPr>
          <w:spacing w:val="64"/>
          <w:sz w:val="24"/>
          <w:szCs w:val="24"/>
        </w:rPr>
        <w:t xml:space="preserve"> </w:t>
      </w:r>
      <w:r w:rsidRPr="007179E7">
        <w:rPr>
          <w:sz w:val="24"/>
          <w:szCs w:val="24"/>
        </w:rPr>
        <w:t>на</w:t>
      </w:r>
      <w:r w:rsidRPr="007179E7">
        <w:rPr>
          <w:spacing w:val="63"/>
          <w:sz w:val="24"/>
          <w:szCs w:val="24"/>
        </w:rPr>
        <w:t xml:space="preserve"> </w:t>
      </w:r>
      <w:r w:rsidRPr="007179E7">
        <w:rPr>
          <w:sz w:val="24"/>
          <w:szCs w:val="24"/>
        </w:rPr>
        <w:t>традиционную</w:t>
      </w:r>
      <w:r w:rsidRPr="007179E7">
        <w:rPr>
          <w:spacing w:val="62"/>
          <w:sz w:val="24"/>
          <w:szCs w:val="24"/>
        </w:rPr>
        <w:t xml:space="preserve"> </w:t>
      </w:r>
      <w:r w:rsidRPr="007179E7">
        <w:rPr>
          <w:sz w:val="24"/>
          <w:szCs w:val="24"/>
        </w:rPr>
        <w:t>методику</w:t>
      </w:r>
      <w:r w:rsidRPr="007179E7">
        <w:rPr>
          <w:spacing w:val="61"/>
          <w:sz w:val="24"/>
          <w:szCs w:val="24"/>
        </w:rPr>
        <w:t xml:space="preserve"> </w:t>
      </w:r>
      <w:r w:rsidRPr="007179E7">
        <w:rPr>
          <w:sz w:val="24"/>
          <w:szCs w:val="24"/>
        </w:rPr>
        <w:t>обучения</w:t>
      </w:r>
      <w:r w:rsidRPr="007179E7">
        <w:rPr>
          <w:spacing w:val="-67"/>
          <w:sz w:val="24"/>
          <w:szCs w:val="24"/>
        </w:rPr>
        <w:t xml:space="preserve"> </w:t>
      </w:r>
      <w:r w:rsidRPr="007179E7">
        <w:rPr>
          <w:sz w:val="24"/>
          <w:szCs w:val="24"/>
        </w:rPr>
        <w:t>чтению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–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от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звука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к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букве,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т.е.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звуковой</w:t>
      </w:r>
      <w:r w:rsidRPr="007179E7">
        <w:rPr>
          <w:spacing w:val="-3"/>
          <w:sz w:val="24"/>
          <w:szCs w:val="24"/>
        </w:rPr>
        <w:t xml:space="preserve"> </w:t>
      </w:r>
      <w:proofErr w:type="spellStart"/>
      <w:r w:rsidRPr="007179E7">
        <w:rPr>
          <w:sz w:val="24"/>
          <w:szCs w:val="24"/>
        </w:rPr>
        <w:t>аналитико</w:t>
      </w:r>
      <w:proofErr w:type="spellEnd"/>
      <w:r w:rsidRPr="007179E7">
        <w:rPr>
          <w:spacing w:val="1"/>
          <w:sz w:val="24"/>
          <w:szCs w:val="24"/>
        </w:rPr>
        <w:t xml:space="preserve"> </w:t>
      </w:r>
      <w:r w:rsidRPr="007179E7">
        <w:rPr>
          <w:sz w:val="24"/>
          <w:szCs w:val="24"/>
        </w:rPr>
        <w:t>–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синтетический метод.</w:t>
      </w:r>
    </w:p>
    <w:p w:rsidR="007179E7" w:rsidRPr="007179E7" w:rsidRDefault="007179E7" w:rsidP="00EC56EF">
      <w:pPr>
        <w:spacing w:after="0" w:line="240" w:lineRule="auto"/>
        <w:ind w:right="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Цель</w:t>
      </w:r>
      <w:r w:rsidRPr="007179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179E7">
        <w:rPr>
          <w:rFonts w:ascii="Times New Roman" w:hAnsi="Times New Roman" w:cs="Times New Roman"/>
          <w:sz w:val="24"/>
          <w:szCs w:val="24"/>
        </w:rPr>
        <w:t>:</w:t>
      </w:r>
      <w:r w:rsidRPr="00717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подготовка</w:t>
      </w:r>
      <w:r w:rsidRPr="0071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к</w:t>
      </w:r>
      <w:r w:rsidRPr="007179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школе,</w:t>
      </w:r>
      <w:r w:rsidRPr="00717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способствуя:</w:t>
      </w:r>
    </w:p>
    <w:p w:rsidR="007179E7" w:rsidRPr="007179E7" w:rsidRDefault="007179E7" w:rsidP="00EC56EF">
      <w:pPr>
        <w:pStyle w:val="a5"/>
        <w:ind w:left="0" w:right="820" w:firstLine="709"/>
        <w:jc w:val="both"/>
        <w:rPr>
          <w:sz w:val="24"/>
          <w:szCs w:val="24"/>
        </w:rPr>
      </w:pPr>
      <w:r w:rsidRPr="007179E7">
        <w:rPr>
          <w:b/>
          <w:sz w:val="24"/>
          <w:szCs w:val="24"/>
        </w:rPr>
        <w:t>-</w:t>
      </w:r>
      <w:r w:rsidRPr="007179E7">
        <w:rPr>
          <w:b/>
          <w:spacing w:val="4"/>
          <w:sz w:val="24"/>
          <w:szCs w:val="24"/>
        </w:rPr>
        <w:t xml:space="preserve"> </w:t>
      </w:r>
      <w:r w:rsidRPr="007179E7">
        <w:rPr>
          <w:sz w:val="24"/>
          <w:szCs w:val="24"/>
        </w:rPr>
        <w:t>формированию</w:t>
      </w:r>
      <w:r w:rsidRPr="007179E7">
        <w:rPr>
          <w:spacing w:val="3"/>
          <w:sz w:val="24"/>
          <w:szCs w:val="24"/>
        </w:rPr>
        <w:t xml:space="preserve"> </w:t>
      </w:r>
      <w:r w:rsidRPr="007179E7">
        <w:rPr>
          <w:sz w:val="24"/>
          <w:szCs w:val="24"/>
        </w:rPr>
        <w:t>запаса</w:t>
      </w:r>
      <w:r w:rsidRPr="007179E7">
        <w:rPr>
          <w:spacing w:val="4"/>
          <w:sz w:val="24"/>
          <w:szCs w:val="24"/>
        </w:rPr>
        <w:t xml:space="preserve"> </w:t>
      </w:r>
      <w:r w:rsidRPr="007179E7">
        <w:rPr>
          <w:sz w:val="24"/>
          <w:szCs w:val="24"/>
        </w:rPr>
        <w:t>знаний,</w:t>
      </w:r>
      <w:r w:rsidRPr="007179E7">
        <w:rPr>
          <w:spacing w:val="3"/>
          <w:sz w:val="24"/>
          <w:szCs w:val="24"/>
        </w:rPr>
        <w:t xml:space="preserve"> </w:t>
      </w:r>
      <w:r w:rsidRPr="007179E7">
        <w:rPr>
          <w:sz w:val="24"/>
          <w:szCs w:val="24"/>
        </w:rPr>
        <w:t>умений</w:t>
      </w:r>
      <w:r w:rsidRPr="007179E7">
        <w:rPr>
          <w:spacing w:val="2"/>
          <w:sz w:val="24"/>
          <w:szCs w:val="24"/>
        </w:rPr>
        <w:t xml:space="preserve"> </w:t>
      </w:r>
      <w:r w:rsidRPr="007179E7">
        <w:rPr>
          <w:sz w:val="24"/>
          <w:szCs w:val="24"/>
        </w:rPr>
        <w:t>и</w:t>
      </w:r>
      <w:r w:rsidRPr="007179E7">
        <w:rPr>
          <w:spacing w:val="4"/>
          <w:sz w:val="24"/>
          <w:szCs w:val="24"/>
        </w:rPr>
        <w:t xml:space="preserve"> </w:t>
      </w:r>
      <w:r w:rsidRPr="007179E7">
        <w:rPr>
          <w:sz w:val="24"/>
          <w:szCs w:val="24"/>
        </w:rPr>
        <w:t>навыков,</w:t>
      </w:r>
      <w:r w:rsidRPr="007179E7">
        <w:rPr>
          <w:spacing w:val="2"/>
          <w:sz w:val="24"/>
          <w:szCs w:val="24"/>
        </w:rPr>
        <w:t xml:space="preserve"> </w:t>
      </w:r>
      <w:r w:rsidRPr="007179E7">
        <w:rPr>
          <w:sz w:val="24"/>
          <w:szCs w:val="24"/>
        </w:rPr>
        <w:t>которые</w:t>
      </w:r>
      <w:r w:rsidRPr="007179E7">
        <w:rPr>
          <w:spacing w:val="4"/>
          <w:sz w:val="24"/>
          <w:szCs w:val="24"/>
        </w:rPr>
        <w:t xml:space="preserve"> </w:t>
      </w:r>
      <w:r w:rsidRPr="007179E7">
        <w:rPr>
          <w:sz w:val="24"/>
          <w:szCs w:val="24"/>
        </w:rPr>
        <w:t>станут</w:t>
      </w:r>
      <w:r w:rsidRPr="007179E7">
        <w:rPr>
          <w:spacing w:val="-67"/>
          <w:sz w:val="24"/>
          <w:szCs w:val="24"/>
        </w:rPr>
        <w:t xml:space="preserve"> </w:t>
      </w:r>
      <w:r w:rsidRPr="007179E7">
        <w:rPr>
          <w:sz w:val="24"/>
          <w:szCs w:val="24"/>
        </w:rPr>
        <w:t>базой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для дальнейшего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обучения в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школе.</w:t>
      </w:r>
    </w:p>
    <w:p w:rsidR="007179E7" w:rsidRPr="007179E7" w:rsidRDefault="007179E7" w:rsidP="00EC56EF">
      <w:pPr>
        <w:pStyle w:val="1"/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Задачи</w:t>
      </w:r>
      <w:r w:rsidRPr="007179E7">
        <w:rPr>
          <w:spacing w:val="-5"/>
          <w:sz w:val="24"/>
          <w:szCs w:val="24"/>
        </w:rPr>
        <w:t xml:space="preserve"> </w:t>
      </w:r>
      <w:r w:rsidRPr="007179E7">
        <w:rPr>
          <w:sz w:val="24"/>
          <w:szCs w:val="24"/>
        </w:rPr>
        <w:t>программы:</w:t>
      </w:r>
    </w:p>
    <w:p w:rsidR="007179E7" w:rsidRPr="007179E7" w:rsidRDefault="007179E7" w:rsidP="00EC56EF">
      <w:pPr>
        <w:pStyle w:val="a7"/>
        <w:numPr>
          <w:ilvl w:val="0"/>
          <w:numId w:val="4"/>
        </w:numPr>
        <w:tabs>
          <w:tab w:val="left" w:pos="2023"/>
        </w:tabs>
        <w:ind w:right="820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Уточнение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артикуляции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и</w:t>
      </w:r>
      <w:r w:rsidRPr="007179E7">
        <w:rPr>
          <w:spacing w:val="-6"/>
          <w:sz w:val="24"/>
          <w:szCs w:val="24"/>
        </w:rPr>
        <w:t xml:space="preserve"> </w:t>
      </w:r>
      <w:r w:rsidRPr="007179E7">
        <w:rPr>
          <w:sz w:val="24"/>
          <w:szCs w:val="24"/>
        </w:rPr>
        <w:t>характеристик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звуков;</w:t>
      </w:r>
    </w:p>
    <w:p w:rsidR="007179E7" w:rsidRPr="007179E7" w:rsidRDefault="007179E7" w:rsidP="00EC56EF">
      <w:pPr>
        <w:pStyle w:val="a7"/>
        <w:numPr>
          <w:ilvl w:val="0"/>
          <w:numId w:val="4"/>
        </w:numPr>
        <w:tabs>
          <w:tab w:val="left" w:pos="2091"/>
        </w:tabs>
        <w:ind w:right="820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Обучение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грамоте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(чтению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и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письму).</w:t>
      </w:r>
    </w:p>
    <w:p w:rsidR="007179E7" w:rsidRPr="007179E7" w:rsidRDefault="007179E7" w:rsidP="00EC56EF">
      <w:pPr>
        <w:pStyle w:val="a7"/>
        <w:numPr>
          <w:ilvl w:val="0"/>
          <w:numId w:val="4"/>
        </w:numPr>
        <w:tabs>
          <w:tab w:val="left" w:pos="2127"/>
        </w:tabs>
        <w:ind w:right="820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Развитие</w:t>
      </w:r>
      <w:r w:rsidRPr="007179E7">
        <w:rPr>
          <w:spacing w:val="32"/>
          <w:sz w:val="24"/>
          <w:szCs w:val="24"/>
        </w:rPr>
        <w:t xml:space="preserve"> </w:t>
      </w:r>
      <w:r w:rsidRPr="007179E7">
        <w:rPr>
          <w:sz w:val="24"/>
          <w:szCs w:val="24"/>
        </w:rPr>
        <w:t>графических</w:t>
      </w:r>
      <w:r w:rsidRPr="007179E7">
        <w:rPr>
          <w:spacing w:val="33"/>
          <w:sz w:val="24"/>
          <w:szCs w:val="24"/>
        </w:rPr>
        <w:t xml:space="preserve"> </w:t>
      </w:r>
      <w:r w:rsidRPr="007179E7">
        <w:rPr>
          <w:sz w:val="24"/>
          <w:szCs w:val="24"/>
        </w:rPr>
        <w:t>навыков</w:t>
      </w:r>
      <w:r w:rsidRPr="007179E7">
        <w:rPr>
          <w:spacing w:val="31"/>
          <w:sz w:val="24"/>
          <w:szCs w:val="24"/>
        </w:rPr>
        <w:t xml:space="preserve"> </w:t>
      </w:r>
      <w:r w:rsidRPr="007179E7">
        <w:rPr>
          <w:sz w:val="24"/>
          <w:szCs w:val="24"/>
        </w:rPr>
        <w:t>с</w:t>
      </w:r>
      <w:r w:rsidRPr="007179E7">
        <w:rPr>
          <w:spacing w:val="31"/>
          <w:sz w:val="24"/>
          <w:szCs w:val="24"/>
        </w:rPr>
        <w:t xml:space="preserve"> </w:t>
      </w:r>
      <w:r w:rsidRPr="007179E7">
        <w:rPr>
          <w:sz w:val="24"/>
          <w:szCs w:val="24"/>
        </w:rPr>
        <w:t>целью</w:t>
      </w:r>
      <w:r w:rsidRPr="007179E7">
        <w:rPr>
          <w:spacing w:val="31"/>
          <w:sz w:val="24"/>
          <w:szCs w:val="24"/>
        </w:rPr>
        <w:t xml:space="preserve"> </w:t>
      </w:r>
      <w:r w:rsidRPr="007179E7">
        <w:rPr>
          <w:sz w:val="24"/>
          <w:szCs w:val="24"/>
        </w:rPr>
        <w:t>подготовки</w:t>
      </w:r>
      <w:r w:rsidRPr="007179E7">
        <w:rPr>
          <w:spacing w:val="30"/>
          <w:sz w:val="24"/>
          <w:szCs w:val="24"/>
        </w:rPr>
        <w:t xml:space="preserve"> </w:t>
      </w:r>
      <w:r w:rsidRPr="007179E7">
        <w:rPr>
          <w:sz w:val="24"/>
          <w:szCs w:val="24"/>
        </w:rPr>
        <w:t>руки</w:t>
      </w:r>
      <w:r w:rsidRPr="007179E7">
        <w:rPr>
          <w:spacing w:val="33"/>
          <w:sz w:val="24"/>
          <w:szCs w:val="24"/>
        </w:rPr>
        <w:t xml:space="preserve"> </w:t>
      </w:r>
      <w:r w:rsidRPr="007179E7">
        <w:rPr>
          <w:sz w:val="24"/>
          <w:szCs w:val="24"/>
        </w:rPr>
        <w:t>ребенка</w:t>
      </w:r>
      <w:r w:rsidRPr="007179E7">
        <w:rPr>
          <w:spacing w:val="33"/>
          <w:sz w:val="24"/>
          <w:szCs w:val="24"/>
        </w:rPr>
        <w:t xml:space="preserve"> </w:t>
      </w:r>
      <w:r w:rsidRPr="007179E7">
        <w:rPr>
          <w:sz w:val="24"/>
          <w:szCs w:val="24"/>
        </w:rPr>
        <w:t>к</w:t>
      </w:r>
      <w:r w:rsidRPr="007179E7">
        <w:rPr>
          <w:spacing w:val="-67"/>
          <w:sz w:val="24"/>
          <w:szCs w:val="24"/>
        </w:rPr>
        <w:t xml:space="preserve"> </w:t>
      </w:r>
      <w:r w:rsidRPr="007179E7">
        <w:rPr>
          <w:sz w:val="24"/>
          <w:szCs w:val="24"/>
        </w:rPr>
        <w:t>письму.</w:t>
      </w:r>
    </w:p>
    <w:p w:rsidR="007179E7" w:rsidRPr="007179E7" w:rsidRDefault="007179E7" w:rsidP="00EC56EF">
      <w:pPr>
        <w:pStyle w:val="a7"/>
        <w:numPr>
          <w:ilvl w:val="0"/>
          <w:numId w:val="4"/>
        </w:numPr>
        <w:tabs>
          <w:tab w:val="left" w:pos="2091"/>
        </w:tabs>
        <w:ind w:right="820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Развитие</w:t>
      </w:r>
      <w:r w:rsidRPr="007179E7">
        <w:rPr>
          <w:spacing w:val="63"/>
          <w:sz w:val="24"/>
          <w:szCs w:val="24"/>
        </w:rPr>
        <w:t xml:space="preserve"> </w:t>
      </w:r>
      <w:r w:rsidRPr="007179E7">
        <w:rPr>
          <w:sz w:val="24"/>
          <w:szCs w:val="24"/>
        </w:rPr>
        <w:t>логического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мышления.</w:t>
      </w:r>
    </w:p>
    <w:p w:rsidR="007179E7" w:rsidRPr="007179E7" w:rsidRDefault="007179E7" w:rsidP="00EC56EF">
      <w:pPr>
        <w:spacing w:after="0" w:line="240" w:lineRule="auto"/>
        <w:ind w:right="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 xml:space="preserve">Программа предназначена </w:t>
      </w:r>
      <w:r w:rsidRPr="007179E7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возраста,</w:t>
      </w:r>
      <w:r w:rsidRPr="007179E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пятого года жизни.</w:t>
      </w:r>
    </w:p>
    <w:p w:rsidR="007179E7" w:rsidRPr="007179E7" w:rsidRDefault="007179E7" w:rsidP="00EC56EF">
      <w:pPr>
        <w:spacing w:after="0" w:line="240" w:lineRule="auto"/>
        <w:ind w:right="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Срок</w:t>
      </w:r>
      <w:r w:rsidRPr="007179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7179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данной</w:t>
      </w:r>
      <w:r w:rsidRPr="0071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программы</w:t>
      </w:r>
      <w:r w:rsidRPr="00717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рассчитан</w:t>
      </w:r>
      <w:r w:rsidRPr="00717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на</w:t>
      </w:r>
      <w:r w:rsidRPr="0071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один</w:t>
      </w:r>
      <w:r w:rsidRPr="0071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год.</w:t>
      </w:r>
    </w:p>
    <w:p w:rsidR="007179E7" w:rsidRPr="007179E7" w:rsidRDefault="007179E7" w:rsidP="00EC56EF">
      <w:pPr>
        <w:spacing w:after="0" w:line="240" w:lineRule="auto"/>
        <w:ind w:right="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E7">
        <w:rPr>
          <w:rFonts w:ascii="Times New Roman" w:hAnsi="Times New Roman" w:cs="Times New Roman"/>
          <w:sz w:val="24"/>
          <w:szCs w:val="24"/>
        </w:rPr>
        <w:t>Программа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имеет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в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своей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основе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7179E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систематичности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и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взаимосвязи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учебного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материала,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его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конкретности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и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доступности,</w:t>
      </w:r>
      <w:r w:rsidRPr="00717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постепенности,</w:t>
      </w:r>
      <w:r w:rsidRPr="0071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концентрического наращивания</w:t>
      </w:r>
      <w:r w:rsidRPr="007179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информации.</w:t>
      </w:r>
    </w:p>
    <w:p w:rsidR="007179E7" w:rsidRPr="007179E7" w:rsidRDefault="007179E7" w:rsidP="00EC56EF">
      <w:pPr>
        <w:spacing w:after="0" w:line="240" w:lineRule="auto"/>
        <w:ind w:right="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7179E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7179E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организации</w:t>
      </w:r>
      <w:r w:rsidRPr="00717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717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процесса:</w:t>
      </w:r>
    </w:p>
    <w:p w:rsidR="007179E7" w:rsidRPr="007179E7" w:rsidRDefault="007179E7" w:rsidP="00EC56EF">
      <w:pPr>
        <w:pStyle w:val="a7"/>
        <w:numPr>
          <w:ilvl w:val="0"/>
          <w:numId w:val="6"/>
        </w:numPr>
        <w:tabs>
          <w:tab w:val="left" w:pos="1974"/>
        </w:tabs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проведение</w:t>
      </w:r>
      <w:r w:rsidRPr="007179E7">
        <w:rPr>
          <w:spacing w:val="-5"/>
          <w:sz w:val="24"/>
          <w:szCs w:val="24"/>
        </w:rPr>
        <w:t xml:space="preserve"> </w:t>
      </w:r>
      <w:r w:rsidRPr="007179E7">
        <w:rPr>
          <w:sz w:val="24"/>
          <w:szCs w:val="24"/>
        </w:rPr>
        <w:t>занятий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фронтально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(в</w:t>
      </w:r>
      <w:r w:rsidRPr="007179E7">
        <w:rPr>
          <w:spacing w:val="-5"/>
          <w:sz w:val="24"/>
          <w:szCs w:val="24"/>
        </w:rPr>
        <w:t xml:space="preserve"> </w:t>
      </w:r>
      <w:r w:rsidRPr="007179E7">
        <w:rPr>
          <w:sz w:val="24"/>
          <w:szCs w:val="24"/>
        </w:rPr>
        <w:t>подгруппе);</w:t>
      </w:r>
    </w:p>
    <w:p w:rsidR="007179E7" w:rsidRPr="007179E7" w:rsidRDefault="007179E7" w:rsidP="00EC56EF">
      <w:pPr>
        <w:pStyle w:val="a7"/>
        <w:numPr>
          <w:ilvl w:val="0"/>
          <w:numId w:val="6"/>
        </w:numPr>
        <w:tabs>
          <w:tab w:val="left" w:pos="1974"/>
        </w:tabs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специально</w:t>
      </w:r>
      <w:r w:rsidRPr="007179E7">
        <w:rPr>
          <w:spacing w:val="-7"/>
          <w:sz w:val="24"/>
          <w:szCs w:val="24"/>
        </w:rPr>
        <w:t xml:space="preserve"> </w:t>
      </w:r>
      <w:r w:rsidRPr="007179E7">
        <w:rPr>
          <w:sz w:val="24"/>
          <w:szCs w:val="24"/>
        </w:rPr>
        <w:t>организованные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занятия,</w:t>
      </w:r>
      <w:r w:rsidRPr="007179E7">
        <w:rPr>
          <w:spacing w:val="-6"/>
          <w:sz w:val="24"/>
          <w:szCs w:val="24"/>
        </w:rPr>
        <w:t xml:space="preserve"> </w:t>
      </w:r>
      <w:r w:rsidRPr="007179E7">
        <w:rPr>
          <w:sz w:val="24"/>
          <w:szCs w:val="24"/>
        </w:rPr>
        <w:t>продолжительностью</w:t>
      </w:r>
      <w:r w:rsidRPr="007179E7">
        <w:rPr>
          <w:spacing w:val="-5"/>
          <w:sz w:val="24"/>
          <w:szCs w:val="24"/>
        </w:rPr>
        <w:t xml:space="preserve"> </w:t>
      </w:r>
      <w:r w:rsidRPr="004831D4">
        <w:rPr>
          <w:sz w:val="24"/>
          <w:szCs w:val="24"/>
        </w:rPr>
        <w:t>25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минут;</w:t>
      </w:r>
    </w:p>
    <w:p w:rsidR="007179E7" w:rsidRPr="007179E7" w:rsidRDefault="007179E7" w:rsidP="00EC56EF">
      <w:pPr>
        <w:pStyle w:val="a7"/>
        <w:numPr>
          <w:ilvl w:val="0"/>
          <w:numId w:val="6"/>
        </w:numPr>
        <w:tabs>
          <w:tab w:val="left" w:pos="1974"/>
        </w:tabs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оснащение</w:t>
      </w:r>
      <w:r w:rsidRPr="007179E7">
        <w:rPr>
          <w:spacing w:val="-7"/>
          <w:sz w:val="24"/>
          <w:szCs w:val="24"/>
        </w:rPr>
        <w:t xml:space="preserve"> </w:t>
      </w:r>
      <w:r w:rsidRPr="007179E7">
        <w:rPr>
          <w:sz w:val="24"/>
          <w:szCs w:val="24"/>
        </w:rPr>
        <w:t>необходимым</w:t>
      </w:r>
      <w:r w:rsidRPr="007179E7">
        <w:rPr>
          <w:spacing w:val="-7"/>
          <w:sz w:val="24"/>
          <w:szCs w:val="24"/>
        </w:rPr>
        <w:t xml:space="preserve"> </w:t>
      </w:r>
      <w:r w:rsidRPr="007179E7">
        <w:rPr>
          <w:sz w:val="24"/>
          <w:szCs w:val="24"/>
        </w:rPr>
        <w:t>оборудованием</w:t>
      </w:r>
      <w:r w:rsidRPr="007179E7">
        <w:rPr>
          <w:spacing w:val="-5"/>
          <w:sz w:val="24"/>
          <w:szCs w:val="24"/>
        </w:rPr>
        <w:t xml:space="preserve"> </w:t>
      </w:r>
      <w:r w:rsidRPr="007179E7">
        <w:rPr>
          <w:sz w:val="24"/>
          <w:szCs w:val="24"/>
        </w:rPr>
        <w:t>и</w:t>
      </w:r>
      <w:r w:rsidRPr="007179E7">
        <w:rPr>
          <w:spacing w:val="-4"/>
          <w:sz w:val="24"/>
          <w:szCs w:val="24"/>
        </w:rPr>
        <w:t xml:space="preserve"> </w:t>
      </w:r>
      <w:r w:rsidRPr="007179E7">
        <w:rPr>
          <w:sz w:val="24"/>
          <w:szCs w:val="24"/>
        </w:rPr>
        <w:t>наглядными</w:t>
      </w:r>
      <w:r w:rsidRPr="007179E7">
        <w:rPr>
          <w:spacing w:val="-6"/>
          <w:sz w:val="24"/>
          <w:szCs w:val="24"/>
        </w:rPr>
        <w:t xml:space="preserve"> </w:t>
      </w:r>
      <w:r w:rsidRPr="007179E7">
        <w:rPr>
          <w:sz w:val="24"/>
          <w:szCs w:val="24"/>
        </w:rPr>
        <w:t>пособиями;</w:t>
      </w:r>
    </w:p>
    <w:p w:rsidR="007179E7" w:rsidRPr="007179E7" w:rsidRDefault="007179E7" w:rsidP="00EC56EF">
      <w:pPr>
        <w:pStyle w:val="a7"/>
        <w:numPr>
          <w:ilvl w:val="0"/>
          <w:numId w:val="6"/>
        </w:numPr>
        <w:tabs>
          <w:tab w:val="left" w:pos="1974"/>
        </w:tabs>
        <w:ind w:left="0" w:right="820" w:firstLine="709"/>
        <w:jc w:val="both"/>
        <w:rPr>
          <w:sz w:val="24"/>
          <w:szCs w:val="24"/>
        </w:rPr>
      </w:pPr>
      <w:r w:rsidRPr="007179E7">
        <w:rPr>
          <w:sz w:val="24"/>
          <w:szCs w:val="24"/>
        </w:rPr>
        <w:t>взаимодействие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с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семьей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ребенка</w:t>
      </w:r>
      <w:r w:rsidRPr="007179E7">
        <w:rPr>
          <w:spacing w:val="-3"/>
          <w:sz w:val="24"/>
          <w:szCs w:val="24"/>
        </w:rPr>
        <w:t xml:space="preserve"> </w:t>
      </w:r>
      <w:r w:rsidRPr="007179E7">
        <w:rPr>
          <w:sz w:val="24"/>
          <w:szCs w:val="24"/>
        </w:rPr>
        <w:t>по</w:t>
      </w:r>
      <w:r w:rsidRPr="007179E7">
        <w:rPr>
          <w:spacing w:val="-1"/>
          <w:sz w:val="24"/>
          <w:szCs w:val="24"/>
        </w:rPr>
        <w:t xml:space="preserve"> </w:t>
      </w:r>
      <w:r w:rsidRPr="007179E7">
        <w:rPr>
          <w:sz w:val="24"/>
          <w:szCs w:val="24"/>
        </w:rPr>
        <w:t>вопросам</w:t>
      </w:r>
      <w:r w:rsidRPr="007179E7">
        <w:rPr>
          <w:spacing w:val="-2"/>
          <w:sz w:val="24"/>
          <w:szCs w:val="24"/>
        </w:rPr>
        <w:t xml:space="preserve"> </w:t>
      </w:r>
      <w:r w:rsidRPr="007179E7">
        <w:rPr>
          <w:sz w:val="24"/>
          <w:szCs w:val="24"/>
        </w:rPr>
        <w:t>обучения.</w:t>
      </w:r>
    </w:p>
    <w:p w:rsidR="002F66CA" w:rsidRPr="007179E7" w:rsidRDefault="007179E7" w:rsidP="00EC56EF">
      <w:pPr>
        <w:shd w:val="clear" w:color="auto" w:fill="FFFFFF"/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Форма</w:t>
      </w:r>
      <w:r w:rsidRPr="007179E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7179E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7179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–</w:t>
      </w:r>
      <w:r w:rsidRPr="0071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9E7">
        <w:rPr>
          <w:rFonts w:ascii="Times New Roman" w:hAnsi="Times New Roman" w:cs="Times New Roman"/>
          <w:sz w:val="24"/>
          <w:szCs w:val="24"/>
        </w:rPr>
        <w:t>групповая</w:t>
      </w:r>
    </w:p>
    <w:p w:rsidR="002F66CA" w:rsidRDefault="002F66CA" w:rsidP="00EC56EF">
      <w:pPr>
        <w:shd w:val="clear" w:color="auto" w:fill="FFFFFF"/>
        <w:spacing w:after="0" w:line="240" w:lineRule="auto"/>
        <w:ind w:right="82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  <w:r w:rsidR="00EC5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</w:t>
      </w:r>
      <w:r w:rsidR="0071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 </w:t>
      </w:r>
      <w:r w:rsidR="007179E7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79E7" w:rsidRDefault="007179E7" w:rsidP="007179E7">
      <w:pPr>
        <w:pStyle w:val="a5"/>
        <w:spacing w:before="4"/>
        <w:ind w:left="0"/>
      </w:pPr>
    </w:p>
    <w:p w:rsidR="00C44C0F" w:rsidRDefault="00C44C0F" w:rsidP="007179E7">
      <w:pPr>
        <w:pStyle w:val="a5"/>
        <w:spacing w:before="4"/>
        <w:ind w:left="0"/>
      </w:pPr>
    </w:p>
    <w:p w:rsidR="00C44C0F" w:rsidRDefault="00C44C0F" w:rsidP="007179E7">
      <w:pPr>
        <w:pStyle w:val="a5"/>
        <w:spacing w:before="4"/>
        <w:ind w:left="0"/>
      </w:pPr>
    </w:p>
    <w:p w:rsidR="00C44C0F" w:rsidRDefault="00C44C0F" w:rsidP="00C44C0F">
      <w:pPr>
        <w:pStyle w:val="a5"/>
        <w:tabs>
          <w:tab w:val="left" w:pos="1418"/>
        </w:tabs>
        <w:spacing w:before="4"/>
        <w:ind w:left="0"/>
      </w:pPr>
    </w:p>
    <w:p w:rsidR="00EC56EF" w:rsidRDefault="00EC56EF" w:rsidP="00C44C0F">
      <w:pPr>
        <w:pStyle w:val="a5"/>
        <w:tabs>
          <w:tab w:val="left" w:pos="1418"/>
        </w:tabs>
        <w:spacing w:before="4"/>
        <w:ind w:left="0"/>
      </w:pPr>
    </w:p>
    <w:p w:rsidR="00EC56EF" w:rsidRDefault="00EC56EF" w:rsidP="00EC56EF">
      <w:pPr>
        <w:pStyle w:val="a5"/>
        <w:tabs>
          <w:tab w:val="left" w:pos="1418"/>
          <w:tab w:val="left" w:pos="10490"/>
          <w:tab w:val="left" w:pos="10632"/>
        </w:tabs>
        <w:spacing w:before="4"/>
        <w:ind w:left="0" w:right="1245"/>
      </w:pPr>
    </w:p>
    <w:p w:rsidR="00C44C0F" w:rsidRPr="004831D4" w:rsidRDefault="00C44C0F" w:rsidP="00483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EF">
        <w:rPr>
          <w:rFonts w:ascii="Times New Roman" w:hAnsi="Times New Roman" w:cs="Times New Roman"/>
          <w:b/>
          <w:sz w:val="24"/>
          <w:szCs w:val="24"/>
        </w:rPr>
        <w:t>Тематическое планирование занятий «Обучение чтению»</w:t>
      </w:r>
      <w:r w:rsidRPr="00EC56E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C56EF">
        <w:rPr>
          <w:rFonts w:ascii="Times New Roman" w:hAnsi="Times New Roman" w:cs="Times New Roman"/>
          <w:b/>
          <w:sz w:val="24"/>
          <w:szCs w:val="24"/>
        </w:rPr>
        <w:t>Автор</w:t>
      </w:r>
      <w:r w:rsidRPr="00EC56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C56EF">
        <w:rPr>
          <w:rFonts w:ascii="Times New Roman" w:hAnsi="Times New Roman" w:cs="Times New Roman"/>
          <w:b/>
          <w:sz w:val="24"/>
          <w:szCs w:val="24"/>
        </w:rPr>
        <w:t>Н.С.Жукова</w:t>
      </w:r>
      <w:proofErr w:type="spellEnd"/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17"/>
      </w:tblGrid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spacing w:line="30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04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1BE0">
              <w:rPr>
                <w:sz w:val="24"/>
                <w:szCs w:val="24"/>
              </w:rPr>
              <w:t>Тема</w:t>
            </w:r>
            <w:proofErr w:type="spellEnd"/>
            <w:r w:rsidRPr="00AA1B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1BE0">
              <w:rPr>
                <w:sz w:val="24"/>
                <w:szCs w:val="24"/>
              </w:rPr>
              <w:t>урока</w:t>
            </w:r>
            <w:proofErr w:type="spellEnd"/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483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Печатание в тетради.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О. Печатание в тетради.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У. Печатание в тетради.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М. Печатание в тетради.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С. Печатание в тетради.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изученных букв А, У, О, М, С.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Соединение букв А и У. Читаем буквы, читаем слоги. </w:t>
            </w:r>
            <w:r w:rsidRPr="00483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АУ, УА, АО, ОА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AA1BE0" w:rsidRDefault="004831D4" w:rsidP="004831D4">
            <w:pPr>
              <w:pStyle w:val="TableParagraph"/>
              <w:numPr>
                <w:ilvl w:val="0"/>
                <w:numId w:val="9"/>
              </w:numPr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proofErr w:type="spellStart"/>
            <w:r w:rsidRPr="00AA1BE0">
              <w:rPr>
                <w:sz w:val="24"/>
                <w:szCs w:val="24"/>
              </w:rPr>
              <w:t>Читаем</w:t>
            </w:r>
            <w:proofErr w:type="spellEnd"/>
            <w:r w:rsidRPr="00AA1BE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1BE0">
              <w:rPr>
                <w:sz w:val="24"/>
                <w:szCs w:val="24"/>
              </w:rPr>
              <w:t>буквы</w:t>
            </w:r>
            <w:proofErr w:type="spellEnd"/>
            <w:r w:rsidRPr="00AA1BE0">
              <w:rPr>
                <w:sz w:val="24"/>
                <w:szCs w:val="24"/>
              </w:rPr>
              <w:t>,</w:t>
            </w:r>
            <w:r w:rsidRPr="00AA1BE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1BE0">
              <w:rPr>
                <w:sz w:val="24"/>
                <w:szCs w:val="24"/>
              </w:rPr>
              <w:t>слоги</w:t>
            </w:r>
            <w:proofErr w:type="spellEnd"/>
            <w:r w:rsidRPr="00AA1BE0">
              <w:rPr>
                <w:sz w:val="24"/>
                <w:szCs w:val="24"/>
              </w:rPr>
              <w:t>.</w:t>
            </w:r>
            <w:r w:rsidRPr="00AA1B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1BE0">
              <w:rPr>
                <w:sz w:val="24"/>
                <w:szCs w:val="24"/>
              </w:rPr>
              <w:t>Закрепление</w:t>
            </w:r>
            <w:proofErr w:type="spellEnd"/>
            <w:r w:rsidRPr="00AA1BE0">
              <w:rPr>
                <w:sz w:val="24"/>
                <w:szCs w:val="24"/>
              </w:rPr>
              <w:t>.</w:t>
            </w:r>
          </w:p>
        </w:tc>
      </w:tr>
      <w:tr w:rsidR="004831D4" w:rsidRPr="00AA1BE0" w:rsidTr="004831D4">
        <w:trPr>
          <w:trHeight w:val="332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</w:t>
            </w:r>
            <w:r w:rsidRPr="00AA1BE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букву</w:t>
            </w:r>
            <w:r w:rsidRPr="00AA1BE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Чтение слогов</w:t>
            </w:r>
            <w:r w:rsidRPr="00AA1BE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буквой Х. Печат</w:t>
            </w:r>
            <w:bookmarkStart w:id="0" w:name="_GoBack"/>
            <w:bookmarkEnd w:id="0"/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в тетради.</w:t>
            </w:r>
          </w:p>
        </w:tc>
      </w:tr>
      <w:tr w:rsidR="004831D4" w:rsidRPr="00AA1BE0" w:rsidTr="004831D4">
        <w:trPr>
          <w:trHeight w:val="324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BE0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AA1B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1BE0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spellEnd"/>
            <w:r w:rsidRPr="00AA1B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BE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AA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A1BE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Ш.Слоги</w:t>
            </w:r>
            <w:proofErr w:type="spellEnd"/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AA1BE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буквами</w:t>
            </w:r>
            <w:r w:rsidRPr="00AA1BE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С-Ш Печатание в тетради.</w:t>
            </w:r>
          </w:p>
        </w:tc>
      </w:tr>
      <w:tr w:rsidR="004831D4" w:rsidRPr="00AA1BE0" w:rsidTr="004831D4">
        <w:trPr>
          <w:trHeight w:val="321"/>
          <w:jc w:val="center"/>
        </w:trPr>
        <w:tc>
          <w:tcPr>
            <w:tcW w:w="1134" w:type="dxa"/>
          </w:tcPr>
          <w:p w:rsidR="004831D4" w:rsidRPr="00AA1BE0" w:rsidRDefault="004831D4" w:rsidP="004831D4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Буква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BE0">
              <w:rPr>
                <w:sz w:val="24"/>
                <w:szCs w:val="24"/>
                <w:lang w:val="ru-RU"/>
              </w:rPr>
              <w:t>Ш.Слоги</w:t>
            </w:r>
            <w:proofErr w:type="spellEnd"/>
            <w:r w:rsidRPr="00AA1BE0">
              <w:rPr>
                <w:sz w:val="24"/>
                <w:szCs w:val="24"/>
                <w:lang w:val="ru-RU"/>
              </w:rPr>
              <w:t xml:space="preserve"> с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буквами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С-Ш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A1BE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AA1BE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AA1BE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</w:t>
            </w:r>
            <w:r w:rsidRPr="00AA1BE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слогов. </w:t>
            </w:r>
            <w:r w:rsidRPr="00483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642"/>
          <w:jc w:val="center"/>
        </w:trPr>
        <w:tc>
          <w:tcPr>
            <w:tcW w:w="1134" w:type="dxa"/>
          </w:tcPr>
          <w:p w:rsidR="004831D4" w:rsidRPr="00AA1BE0" w:rsidRDefault="004831D4" w:rsidP="004831D4">
            <w:pPr>
              <w:pStyle w:val="TableParagraph"/>
              <w:numPr>
                <w:ilvl w:val="0"/>
                <w:numId w:val="9"/>
              </w:numPr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</w:t>
            </w:r>
            <w:r>
              <w:rPr>
                <w:sz w:val="24"/>
                <w:szCs w:val="24"/>
                <w:lang w:val="ru-RU"/>
              </w:rPr>
              <w:t>ы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Л</w:t>
            </w:r>
            <w:r>
              <w:rPr>
                <w:spacing w:val="-2"/>
                <w:sz w:val="24"/>
                <w:szCs w:val="24"/>
                <w:lang w:val="ru-RU"/>
              </w:rPr>
              <w:t>, Н</w:t>
            </w:r>
            <w:r w:rsidRPr="00AA1BE0">
              <w:rPr>
                <w:sz w:val="24"/>
                <w:szCs w:val="24"/>
                <w:lang w:val="ru-RU"/>
              </w:rPr>
              <w:t>.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4831D4">
              <w:rPr>
                <w:sz w:val="24"/>
                <w:szCs w:val="24"/>
                <w:lang w:val="ru-RU"/>
              </w:rPr>
              <w:t>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64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</w:t>
            </w:r>
            <w:r>
              <w:rPr>
                <w:sz w:val="24"/>
                <w:szCs w:val="24"/>
                <w:lang w:val="ru-RU"/>
              </w:rPr>
              <w:t>ы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, Т.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4831D4">
              <w:rPr>
                <w:sz w:val="24"/>
                <w:szCs w:val="24"/>
                <w:lang w:val="ru-RU"/>
              </w:rPr>
              <w:t>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642"/>
          <w:jc w:val="center"/>
        </w:trPr>
        <w:tc>
          <w:tcPr>
            <w:tcW w:w="1134" w:type="dxa"/>
          </w:tcPr>
          <w:p w:rsidR="004831D4" w:rsidRPr="00AA1BE0" w:rsidRDefault="004831D4" w:rsidP="004831D4">
            <w:pPr>
              <w:pStyle w:val="TableParagraph"/>
              <w:numPr>
                <w:ilvl w:val="0"/>
                <w:numId w:val="9"/>
              </w:numPr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1BE0">
              <w:rPr>
                <w:sz w:val="24"/>
                <w:szCs w:val="24"/>
                <w:lang w:val="ru-RU"/>
              </w:rPr>
              <w:t>букв</w:t>
            </w:r>
            <w:r>
              <w:rPr>
                <w:sz w:val="24"/>
                <w:szCs w:val="24"/>
                <w:lang w:val="ru-RU"/>
              </w:rPr>
              <w:t>ы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П. </w:t>
            </w:r>
            <w:r w:rsidRPr="00AA1BE0">
              <w:rPr>
                <w:sz w:val="24"/>
                <w:szCs w:val="24"/>
                <w:lang w:val="ru-RU"/>
              </w:rPr>
              <w:t xml:space="preserve"> Чтение слогов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 Печатание в тетради.</w:t>
            </w:r>
          </w:p>
        </w:tc>
      </w:tr>
      <w:tr w:rsidR="004831D4" w:rsidRPr="00AA1BE0" w:rsidTr="004831D4">
        <w:trPr>
          <w:trHeight w:val="642"/>
          <w:jc w:val="center"/>
        </w:trPr>
        <w:tc>
          <w:tcPr>
            <w:tcW w:w="1134" w:type="dxa"/>
          </w:tcPr>
          <w:p w:rsidR="004831D4" w:rsidRPr="00AA1BE0" w:rsidRDefault="004831D4" w:rsidP="004831D4">
            <w:pPr>
              <w:pStyle w:val="TableParagraph"/>
              <w:numPr>
                <w:ilvl w:val="0"/>
                <w:numId w:val="9"/>
              </w:numPr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З. Чтение слогов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 Печатание в тетради.</w:t>
            </w:r>
          </w:p>
        </w:tc>
      </w:tr>
      <w:tr w:rsidR="004831D4" w:rsidRPr="00AA1BE0" w:rsidTr="004831D4">
        <w:trPr>
          <w:trHeight w:val="64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Й. Чтение слогов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  <w:p w:rsidR="004831D4" w:rsidRPr="00AA1BE0" w:rsidRDefault="004831D4" w:rsidP="004831D4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831D4" w:rsidRPr="00AA1BE0" w:rsidTr="004831D4">
        <w:trPr>
          <w:trHeight w:val="645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Г.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642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</w:t>
            </w:r>
            <w:r>
              <w:rPr>
                <w:sz w:val="24"/>
                <w:szCs w:val="24"/>
                <w:lang w:val="ru-RU"/>
              </w:rPr>
              <w:t>ы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, Б.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645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Д.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 Печатание в тетради.</w:t>
            </w:r>
          </w:p>
        </w:tc>
      </w:tr>
      <w:tr w:rsidR="004831D4" w:rsidRPr="00AA1BE0" w:rsidTr="004831D4">
        <w:trPr>
          <w:trHeight w:val="645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</w:t>
            </w:r>
            <w:r>
              <w:rPr>
                <w:sz w:val="24"/>
                <w:szCs w:val="24"/>
                <w:lang w:val="ru-RU"/>
              </w:rPr>
              <w:t>ы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Ж</w:t>
            </w:r>
            <w:r>
              <w:rPr>
                <w:sz w:val="24"/>
                <w:szCs w:val="24"/>
                <w:lang w:val="ru-RU"/>
              </w:rPr>
              <w:t xml:space="preserve">, Е. </w:t>
            </w:r>
            <w:r w:rsidRPr="00AA1BE0">
              <w:rPr>
                <w:sz w:val="24"/>
                <w:szCs w:val="24"/>
                <w:lang w:val="ru-RU"/>
              </w:rPr>
              <w:t>Чтение слогов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</w:t>
            </w:r>
            <w:r w:rsidRPr="00AA1BE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букву</w:t>
            </w:r>
            <w:r w:rsidRPr="00AA1BE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AA1BE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A1B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A1BE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предложений. </w:t>
            </w:r>
            <w:r w:rsidRPr="00483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0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, Ю.</w:t>
            </w:r>
            <w:r w:rsidRPr="00AA1BE0">
              <w:rPr>
                <w:sz w:val="24"/>
                <w:szCs w:val="24"/>
                <w:lang w:val="ru-RU"/>
              </w:rPr>
              <w:t xml:space="preserve"> Чтение слогов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0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 w:rsidRPr="00AA1BE0">
              <w:rPr>
                <w:sz w:val="24"/>
                <w:szCs w:val="24"/>
                <w:lang w:val="ru-RU"/>
              </w:rPr>
              <w:t>. Чтение слогов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0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AA1BE0" w:rsidRDefault="004831D4" w:rsidP="004831D4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Ч.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0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Ц.</w:t>
            </w:r>
            <w:r w:rsidRPr="00AA1B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слогов</w:t>
            </w:r>
            <w:r w:rsidRPr="00AA1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  <w:tr w:rsidR="004831D4" w:rsidRPr="00AA1BE0" w:rsidTr="004831D4">
        <w:trPr>
          <w:trHeight w:val="323"/>
          <w:jc w:val="center"/>
        </w:trPr>
        <w:tc>
          <w:tcPr>
            <w:tcW w:w="1134" w:type="dxa"/>
          </w:tcPr>
          <w:p w:rsidR="004831D4" w:rsidRPr="004831D4" w:rsidRDefault="004831D4" w:rsidP="004831D4">
            <w:pPr>
              <w:pStyle w:val="TableParagraph"/>
              <w:numPr>
                <w:ilvl w:val="0"/>
                <w:numId w:val="9"/>
              </w:numPr>
              <w:spacing w:line="30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217" w:type="dxa"/>
          </w:tcPr>
          <w:p w:rsidR="004831D4" w:rsidRPr="004831D4" w:rsidRDefault="004831D4" w:rsidP="004831D4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 w:rsidRPr="00AA1BE0">
              <w:rPr>
                <w:sz w:val="24"/>
                <w:szCs w:val="24"/>
                <w:lang w:val="ru-RU"/>
              </w:rPr>
              <w:t>Учим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букву</w:t>
            </w:r>
            <w:r w:rsidRPr="00AA1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Ф,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Щ,</w:t>
            </w:r>
            <w:r w:rsidRPr="00AA1BE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Ъ.</w:t>
            </w:r>
            <w:r w:rsidRPr="00AA1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Чтение слогов</w:t>
            </w:r>
            <w:r w:rsidRPr="00AA1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BE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предложений.</w:t>
            </w:r>
            <w:r w:rsidRPr="00AA1BE0">
              <w:rPr>
                <w:sz w:val="24"/>
                <w:szCs w:val="24"/>
                <w:lang w:val="ru-RU"/>
              </w:rPr>
              <w:t xml:space="preserve"> </w:t>
            </w:r>
            <w:r w:rsidRPr="004831D4">
              <w:rPr>
                <w:sz w:val="24"/>
                <w:szCs w:val="24"/>
                <w:lang w:val="ru-RU"/>
              </w:rPr>
              <w:t>Печатание в тетради.</w:t>
            </w:r>
          </w:p>
        </w:tc>
      </w:tr>
    </w:tbl>
    <w:p w:rsidR="00EC56EF" w:rsidRPr="00EC56EF" w:rsidRDefault="00EC56EF" w:rsidP="00C44C0F">
      <w:pPr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EC56EF" w:rsidRPr="00EC56EF" w:rsidRDefault="00EC56EF" w:rsidP="00EC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C56EF">
        <w:rPr>
          <w:rFonts w:ascii="Times New Roman" w:hAnsi="Times New Roman" w:cs="Times New Roman"/>
          <w:sz w:val="24"/>
          <w:szCs w:val="24"/>
        </w:rPr>
        <w:tab/>
      </w:r>
      <w:r w:rsidRPr="00EC56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Список рекомендуемой литературы: </w:t>
      </w:r>
    </w:p>
    <w:p w:rsidR="00C44C0F" w:rsidRPr="00AA1BE0" w:rsidRDefault="00EC56EF" w:rsidP="00AA1BE0">
      <w:pPr>
        <w:pStyle w:val="a7"/>
        <w:numPr>
          <w:ilvl w:val="0"/>
          <w:numId w:val="8"/>
        </w:numPr>
        <w:rPr>
          <w:sz w:val="24"/>
          <w:szCs w:val="24"/>
          <w:lang w:eastAsia="ru-RU"/>
        </w:rPr>
        <w:sectPr w:rsidR="00C44C0F" w:rsidRPr="00AA1BE0" w:rsidSect="004831D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EC56EF">
        <w:rPr>
          <w:sz w:val="24"/>
          <w:szCs w:val="24"/>
          <w:lang w:eastAsia="ru-RU"/>
        </w:rPr>
        <w:t xml:space="preserve">Жукова Н.С. Букварь: Учебное пособие/ Н.С. Жукова. - </w:t>
      </w:r>
      <w:proofErr w:type="gramStart"/>
      <w:r w:rsidRPr="00EC56EF">
        <w:rPr>
          <w:sz w:val="24"/>
          <w:szCs w:val="24"/>
          <w:lang w:eastAsia="ru-RU"/>
        </w:rPr>
        <w:t>М .</w:t>
      </w:r>
      <w:proofErr w:type="gramEnd"/>
      <w:r w:rsidRPr="00EC56EF">
        <w:rPr>
          <w:sz w:val="24"/>
          <w:szCs w:val="24"/>
          <w:lang w:eastAsia="ru-RU"/>
        </w:rPr>
        <w:t xml:space="preserve">: </w:t>
      </w:r>
      <w:proofErr w:type="spellStart"/>
      <w:r w:rsidRPr="00EC56EF">
        <w:rPr>
          <w:sz w:val="24"/>
          <w:szCs w:val="24"/>
          <w:lang w:eastAsia="ru-RU"/>
        </w:rPr>
        <w:t>Эксмо</w:t>
      </w:r>
      <w:proofErr w:type="spellEnd"/>
      <w:r w:rsidRPr="00EC56EF">
        <w:rPr>
          <w:sz w:val="24"/>
          <w:szCs w:val="24"/>
          <w:lang w:eastAsia="ru-RU"/>
        </w:rPr>
        <w:t>, 2007.</w:t>
      </w:r>
    </w:p>
    <w:p w:rsidR="00135BEF" w:rsidRPr="008C0C73" w:rsidRDefault="00135BEF" w:rsidP="008C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5BEF" w:rsidRPr="008C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58B6"/>
    <w:multiLevelType w:val="multilevel"/>
    <w:tmpl w:val="FD6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B34C3"/>
    <w:multiLevelType w:val="hybridMultilevel"/>
    <w:tmpl w:val="D528FCBC"/>
    <w:lvl w:ilvl="0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 w15:restartNumberingAfterBreak="0">
    <w:nsid w:val="47C45E1F"/>
    <w:multiLevelType w:val="hybridMultilevel"/>
    <w:tmpl w:val="461048CE"/>
    <w:lvl w:ilvl="0" w:tplc="8F8C667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8DCFE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2" w:tplc="B33C7E30">
      <w:numFmt w:val="bullet"/>
      <w:lvlText w:val="•"/>
      <w:lvlJc w:val="left"/>
      <w:pPr>
        <w:ind w:left="3141" w:hanging="164"/>
      </w:pPr>
      <w:rPr>
        <w:rFonts w:hint="default"/>
        <w:lang w:val="ru-RU" w:eastAsia="en-US" w:bidi="ar-SA"/>
      </w:rPr>
    </w:lvl>
    <w:lvl w:ilvl="3" w:tplc="566618E8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E97CE5D8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5" w:tplc="309A0D5C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C06EDF10">
      <w:numFmt w:val="bullet"/>
      <w:lvlText w:val="•"/>
      <w:lvlJc w:val="left"/>
      <w:pPr>
        <w:ind w:left="7223" w:hanging="164"/>
      </w:pPr>
      <w:rPr>
        <w:rFonts w:hint="default"/>
        <w:lang w:val="ru-RU" w:eastAsia="en-US" w:bidi="ar-SA"/>
      </w:rPr>
    </w:lvl>
    <w:lvl w:ilvl="7" w:tplc="F1A60FF6">
      <w:numFmt w:val="bullet"/>
      <w:lvlText w:val="•"/>
      <w:lvlJc w:val="left"/>
      <w:pPr>
        <w:ind w:left="8244" w:hanging="164"/>
      </w:pPr>
      <w:rPr>
        <w:rFonts w:hint="default"/>
        <w:lang w:val="ru-RU" w:eastAsia="en-US" w:bidi="ar-SA"/>
      </w:rPr>
    </w:lvl>
    <w:lvl w:ilvl="8" w:tplc="9A10D820">
      <w:numFmt w:val="bullet"/>
      <w:lvlText w:val="•"/>
      <w:lvlJc w:val="left"/>
      <w:pPr>
        <w:ind w:left="926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4161587"/>
    <w:multiLevelType w:val="multilevel"/>
    <w:tmpl w:val="415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F4A29"/>
    <w:multiLevelType w:val="hybridMultilevel"/>
    <w:tmpl w:val="AB54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7B71"/>
    <w:multiLevelType w:val="hybridMultilevel"/>
    <w:tmpl w:val="F334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769"/>
    <w:multiLevelType w:val="hybridMultilevel"/>
    <w:tmpl w:val="638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28CB"/>
    <w:multiLevelType w:val="hybridMultilevel"/>
    <w:tmpl w:val="68840B00"/>
    <w:lvl w:ilvl="0" w:tplc="6656551C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AD92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2" w:tplc="3D44C704">
      <w:numFmt w:val="bullet"/>
      <w:lvlText w:val="•"/>
      <w:lvlJc w:val="left"/>
      <w:pPr>
        <w:ind w:left="3845" w:hanging="164"/>
      </w:pPr>
      <w:rPr>
        <w:rFonts w:hint="default"/>
        <w:lang w:val="ru-RU" w:eastAsia="en-US" w:bidi="ar-SA"/>
      </w:rPr>
    </w:lvl>
    <w:lvl w:ilvl="3" w:tplc="8B54829E">
      <w:numFmt w:val="bullet"/>
      <w:lvlText w:val="•"/>
      <w:lvlJc w:val="left"/>
      <w:pPr>
        <w:ind w:left="4777" w:hanging="164"/>
      </w:pPr>
      <w:rPr>
        <w:rFonts w:hint="default"/>
        <w:lang w:val="ru-RU" w:eastAsia="en-US" w:bidi="ar-SA"/>
      </w:rPr>
    </w:lvl>
    <w:lvl w:ilvl="4" w:tplc="9132AE38">
      <w:numFmt w:val="bullet"/>
      <w:lvlText w:val="•"/>
      <w:lvlJc w:val="left"/>
      <w:pPr>
        <w:ind w:left="5710" w:hanging="164"/>
      </w:pPr>
      <w:rPr>
        <w:rFonts w:hint="default"/>
        <w:lang w:val="ru-RU" w:eastAsia="en-US" w:bidi="ar-SA"/>
      </w:rPr>
    </w:lvl>
    <w:lvl w:ilvl="5" w:tplc="2FBA8216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6" w:tplc="F4AADFC4">
      <w:numFmt w:val="bullet"/>
      <w:lvlText w:val="•"/>
      <w:lvlJc w:val="left"/>
      <w:pPr>
        <w:ind w:left="7575" w:hanging="164"/>
      </w:pPr>
      <w:rPr>
        <w:rFonts w:hint="default"/>
        <w:lang w:val="ru-RU" w:eastAsia="en-US" w:bidi="ar-SA"/>
      </w:rPr>
    </w:lvl>
    <w:lvl w:ilvl="7" w:tplc="178835C8">
      <w:numFmt w:val="bullet"/>
      <w:lvlText w:val="•"/>
      <w:lvlJc w:val="left"/>
      <w:pPr>
        <w:ind w:left="8508" w:hanging="164"/>
      </w:pPr>
      <w:rPr>
        <w:rFonts w:hint="default"/>
        <w:lang w:val="ru-RU" w:eastAsia="en-US" w:bidi="ar-SA"/>
      </w:rPr>
    </w:lvl>
    <w:lvl w:ilvl="8" w:tplc="BDB203BE">
      <w:numFmt w:val="bullet"/>
      <w:lvlText w:val="•"/>
      <w:lvlJc w:val="left"/>
      <w:pPr>
        <w:ind w:left="944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D051C53"/>
    <w:multiLevelType w:val="hybridMultilevel"/>
    <w:tmpl w:val="B00AE662"/>
    <w:lvl w:ilvl="0" w:tplc="C5EEAD28">
      <w:start w:val="1"/>
      <w:numFmt w:val="decimal"/>
      <w:lvlText w:val="%1."/>
      <w:lvlJc w:val="left"/>
      <w:pPr>
        <w:ind w:left="20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45A53EC">
      <w:numFmt w:val="bullet"/>
      <w:lvlText w:val="•"/>
      <w:lvlJc w:val="left"/>
      <w:pPr>
        <w:ind w:left="2948" w:hanging="213"/>
      </w:pPr>
      <w:rPr>
        <w:rFonts w:hint="default"/>
        <w:lang w:val="ru-RU" w:eastAsia="en-US" w:bidi="ar-SA"/>
      </w:rPr>
    </w:lvl>
    <w:lvl w:ilvl="2" w:tplc="10FE22F8">
      <w:numFmt w:val="bullet"/>
      <w:lvlText w:val="•"/>
      <w:lvlJc w:val="left"/>
      <w:pPr>
        <w:ind w:left="3877" w:hanging="213"/>
      </w:pPr>
      <w:rPr>
        <w:rFonts w:hint="default"/>
        <w:lang w:val="ru-RU" w:eastAsia="en-US" w:bidi="ar-SA"/>
      </w:rPr>
    </w:lvl>
    <w:lvl w:ilvl="3" w:tplc="EE365492">
      <w:numFmt w:val="bullet"/>
      <w:lvlText w:val="•"/>
      <w:lvlJc w:val="left"/>
      <w:pPr>
        <w:ind w:left="4805" w:hanging="213"/>
      </w:pPr>
      <w:rPr>
        <w:rFonts w:hint="default"/>
        <w:lang w:val="ru-RU" w:eastAsia="en-US" w:bidi="ar-SA"/>
      </w:rPr>
    </w:lvl>
    <w:lvl w:ilvl="4" w:tplc="EBE0A294">
      <w:numFmt w:val="bullet"/>
      <w:lvlText w:val="•"/>
      <w:lvlJc w:val="left"/>
      <w:pPr>
        <w:ind w:left="5734" w:hanging="213"/>
      </w:pPr>
      <w:rPr>
        <w:rFonts w:hint="default"/>
        <w:lang w:val="ru-RU" w:eastAsia="en-US" w:bidi="ar-SA"/>
      </w:rPr>
    </w:lvl>
    <w:lvl w:ilvl="5" w:tplc="A8265C38">
      <w:numFmt w:val="bullet"/>
      <w:lvlText w:val="•"/>
      <w:lvlJc w:val="left"/>
      <w:pPr>
        <w:ind w:left="6663" w:hanging="213"/>
      </w:pPr>
      <w:rPr>
        <w:rFonts w:hint="default"/>
        <w:lang w:val="ru-RU" w:eastAsia="en-US" w:bidi="ar-SA"/>
      </w:rPr>
    </w:lvl>
    <w:lvl w:ilvl="6" w:tplc="654436EE">
      <w:numFmt w:val="bullet"/>
      <w:lvlText w:val="•"/>
      <w:lvlJc w:val="left"/>
      <w:pPr>
        <w:ind w:left="7591" w:hanging="213"/>
      </w:pPr>
      <w:rPr>
        <w:rFonts w:hint="default"/>
        <w:lang w:val="ru-RU" w:eastAsia="en-US" w:bidi="ar-SA"/>
      </w:rPr>
    </w:lvl>
    <w:lvl w:ilvl="7" w:tplc="B8AC1322">
      <w:numFmt w:val="bullet"/>
      <w:lvlText w:val="•"/>
      <w:lvlJc w:val="left"/>
      <w:pPr>
        <w:ind w:left="8520" w:hanging="213"/>
      </w:pPr>
      <w:rPr>
        <w:rFonts w:hint="default"/>
        <w:lang w:val="ru-RU" w:eastAsia="en-US" w:bidi="ar-SA"/>
      </w:rPr>
    </w:lvl>
    <w:lvl w:ilvl="8" w:tplc="48D694EA">
      <w:numFmt w:val="bullet"/>
      <w:lvlText w:val="•"/>
      <w:lvlJc w:val="left"/>
      <w:pPr>
        <w:ind w:left="9449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BE"/>
    <w:rsid w:val="00135BEF"/>
    <w:rsid w:val="002F66CA"/>
    <w:rsid w:val="00414EBE"/>
    <w:rsid w:val="004831D4"/>
    <w:rsid w:val="00653F08"/>
    <w:rsid w:val="007179E7"/>
    <w:rsid w:val="007771BC"/>
    <w:rsid w:val="008C0C73"/>
    <w:rsid w:val="0094678A"/>
    <w:rsid w:val="00AA1BE0"/>
    <w:rsid w:val="00B4390D"/>
    <w:rsid w:val="00C44C0F"/>
    <w:rsid w:val="00E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C67"/>
  <w15:docId w15:val="{32C6D986-71C5-3D4B-867A-2F4A77B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E7"/>
    <w:pPr>
      <w:widowControl w:val="0"/>
      <w:autoSpaceDE w:val="0"/>
      <w:autoSpaceDN w:val="0"/>
      <w:spacing w:after="0" w:line="240" w:lineRule="auto"/>
      <w:ind w:left="18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9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179E7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179E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179E7"/>
    <w:pPr>
      <w:widowControl w:val="0"/>
      <w:autoSpaceDE w:val="0"/>
      <w:autoSpaceDN w:val="0"/>
      <w:spacing w:after="0" w:line="240" w:lineRule="auto"/>
      <w:ind w:left="1973" w:hanging="16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4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C0F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Kab-39</dc:creator>
  <cp:keywords/>
  <dc:description/>
  <cp:lastModifiedBy>элла неустроева</cp:lastModifiedBy>
  <cp:revision>3</cp:revision>
  <cp:lastPrinted>2020-11-13T06:06:00Z</cp:lastPrinted>
  <dcterms:created xsi:type="dcterms:W3CDTF">2021-09-27T16:47:00Z</dcterms:created>
  <dcterms:modified xsi:type="dcterms:W3CDTF">2021-10-02T11:23:00Z</dcterms:modified>
</cp:coreProperties>
</file>